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rightChars="0"/>
        <w:jc w:val="center"/>
        <w:textAlignment w:val="baseline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“视说心语，频见真情”心理科普短视频推荐表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9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8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1835"/>
        <w:gridCol w:w="1429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30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530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名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2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672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WNlNTA3ZTJmMGJlMmVkNDcxODNhNjA1ZTM4N2UifQ=="/>
  </w:docVars>
  <w:rsids>
    <w:rsidRoot w:val="1BAF36D2"/>
    <w:rsid w:val="1BA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2024-04-27T09:04:00Z</dcterms:created>
  <dc:creator>简简子</dc:creator>
  <cp:lastModifiedBy>简简子</cp:lastModifiedBy>
  <dcterms:modified xsi:type="dcterms:W3CDTF">2024-04-27T09:04:30Z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9FB7D876C1D4462780115DC3826B6A3A_11</vt:lpwstr>
  </property>
</Properties>
</file>